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С развитием современных и перспективных технологий появилось более продвинутое программное обеспечение в области электроники и систем обработки баз данных, навигационных координат, теперь составление проектов, схем, рисунков, графиков можно делать и на электронных устройствах, что даёт возможность инженерам-проектировщикам экономить массу времени на создание проекта или объёмного макета.</w:t>
      </w:r>
    </w:p>
    <w:p w:rsidR="00D55E1B" w:rsidRPr="00D55E1B" w:rsidRDefault="00D55E1B" w:rsidP="00D55E1B">
      <w:pPr>
        <w:textAlignment w:val="center"/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В качестве материала изготовления изделий чаще всего используется пенопласт, но также можно использовать: пластмассу, гипс, дерево и металлический порошок. Современные производственные фирмы применяют технологию объёмного моделирования. Она позволяет экономить время на исправление ошибки, при линейном проектировании, которое не учтет всех нюансов, особенно когда речь идет о сложной сборочной единице, такой как очистительная станция или тяжелое автомобилестроение, материалы и денежные средства на инженерное проектирование продукции.</w:t>
      </w:r>
    </w:p>
    <w:p w:rsidR="00D55E1B" w:rsidRPr="00D55E1B" w:rsidRDefault="00D55E1B" w:rsidP="00D55E1B">
      <w:pPr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begin"/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instrText xml:space="preserve"> INCLUDEPICTURE "https://kompaswork.ru/images/articles/05/model-1.jpg" \* MERGEFORMATINET </w:instrText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separate"/>
      </w:r>
      <w:r w:rsidRPr="00D55E1B">
        <w:rPr>
          <w:rFonts w:ascii="Noto Sans" w:eastAsia="Times New Roman" w:hAnsi="Noto Sans" w:cs="Noto Sans"/>
          <w:noProof/>
          <w:color w:val="333333"/>
          <w:kern w:val="0"/>
          <w:sz w:val="21"/>
          <w:szCs w:val="21"/>
          <w:lang w:eastAsia="ru-RU"/>
          <w14:ligatures w14:val="none"/>
        </w:rPr>
        <w:drawing>
          <wp:inline distT="0" distB="0" distL="0" distR="0">
            <wp:extent cx="5731510" cy="3581400"/>
            <wp:effectExtent l="0" t="0" r="0" b="0"/>
            <wp:docPr id="1049493176" name="Рисунок 4" descr="Макет торгового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ет торгового цент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end"/>
      </w:r>
    </w:p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lastRenderedPageBreak/>
        <w:t>Под 3D-проектированием понимают процесс создания пространственной трёхмерной модели объекта, детали, тела, предмета, персонажа, строения как стационарного предмета, так и динамического. Имитирование - процесс создания виртуальных объемных моделей любых объектов даёт нам максимально точно представить форму, размер, текстуру предмета, оценить внешний вид и эргономику изделия. Он отличный инструмент, который используется в строительных организациях, заводах, студиях дизайна интерьера, промышленных предприятий, готовящих к выпуску новые изделия.</w:t>
      </w:r>
    </w:p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Задача 3Д-моделлера или инженера-проектировщика заключается в воссоздании и получении визуально-объемного образа из своего воображения в осязаемый (реальный) образ. Полученный «скелет» может реализован путем макетирования, как картоном, так и пластиковыми элементами, предварительно макет не может конечно же являться конечным продуктом, он в будущем может дополняться и прорабатываться детально, в нём появляться новые прорабатываемые узлы данной конструкции. Довольно сложно за один присест создать 3D-модель держа только в голове ее образ.</w:t>
      </w:r>
    </w:p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Трёхмерная графика применяется при создании изображения на плоскости экрана или листа печатной продукции в науке и промышленности, например, в системах проектных работ, архитектурной визуализации, в современных системах медицинской визуализации.</w:t>
      </w:r>
    </w:p>
    <w:p w:rsidR="00D55E1B" w:rsidRPr="00D55E1B" w:rsidRDefault="00D55E1B" w:rsidP="00D55E1B">
      <w:pPr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begin"/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instrText xml:space="preserve"> INCLUDEPICTURE "https://kompaswork.ru/images/articles/05/model-2.jpg" \* MERGEFORMATINET </w:instrText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separate"/>
      </w:r>
      <w:r w:rsidRPr="00D55E1B">
        <w:rPr>
          <w:rFonts w:ascii="Noto Sans" w:eastAsia="Times New Roman" w:hAnsi="Noto Sans" w:cs="Noto Sans"/>
          <w:noProof/>
          <w:color w:val="333333"/>
          <w:kern w:val="0"/>
          <w:sz w:val="21"/>
          <w:szCs w:val="21"/>
          <w:lang w:eastAsia="ru-RU"/>
          <w14:ligatures w14:val="none"/>
        </w:rPr>
        <w:drawing>
          <wp:inline distT="0" distB="0" distL="0" distR="0">
            <wp:extent cx="5731510" cy="3869690"/>
            <wp:effectExtent l="0" t="0" r="0" b="3810"/>
            <wp:docPr id="2028442971" name="Рисунок 3" descr="Передняя ось в сбор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дняя ось в сборк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end"/>
      </w:r>
    </w:p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Созданная на профессиональныx видео картах, к примеру, Quadro, 3D-модель, в дальнейшем, визуально максимально приближена к конечному результату, отличаться реалистичностью и высокой детализацией. В нее будет легко внести промежуточные изменения, например, изменить размер или поверхность, убрать или добавить детали, перестроить обстановку. Дизайнерские и конструкторские программы (чаще всего используются Blender, SolidWorks, 3dsmax, T-Flex) предоставляют разработчикам и проектировщикам инструментарий и шаблоны, способствующие ускорению творческого полёта мысли, удобными функциями. Вышеперечисленные программные продукты полностью совместимы с любым другим программными обеспечениями: программами, используемыми станками, приложениями в проведении инженерных расчетов и др. Обеспечивают экономию ресурсов, времени, упрощают работу дизайнера и повышают его производительность.</w:t>
      </w:r>
    </w:p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Промышленное проектирование требует от проектировщика не только глубокого владения разного программного обеспечения, но также и хорошего понимания процедур, связанных с созданием продукта, знакомства со свойствами. Промышленный дизайн является ключевой частью производственного цикла. Именно на данном этапе проект из эскиза или </w:t>
      </w:r>
      <w:hyperlink r:id="rId6" w:tgtFrame="_blank" w:tooltip="образцы чертежей" w:history="1">
        <w:r w:rsidRPr="00D55E1B">
          <w:rPr>
            <w:rFonts w:ascii="Noto Sans" w:eastAsia="Times New Roman" w:hAnsi="Noto Sans" w:cs="Noto Sans"/>
            <w:color w:val="22B8F0"/>
            <w:kern w:val="0"/>
            <w:u w:val="single"/>
            <w:lang w:eastAsia="ru-RU"/>
            <w14:ligatures w14:val="none"/>
          </w:rPr>
          <w:t>чертежа</w:t>
        </w:r>
      </w:hyperlink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 формируется в окончательный, хоть пока и виртуальный, продукт. Все нюансы, связанные с дальнейшим изготовлением, сборкой и эксплуатацией моделируемого объекта, учитываются именно на этом этапе. Чтобы максимально качественно спроектировать 3Д-модель, для </w:t>
      </w:r>
      <w:hyperlink r:id="rId7" w:tgtFrame="_blank" w:tooltip="получить консультацию" w:history="1">
        <w:r w:rsidRPr="00D55E1B">
          <w:rPr>
            <w:rFonts w:ascii="Noto Sans" w:eastAsia="Times New Roman" w:hAnsi="Noto Sans" w:cs="Noto Sans"/>
            <w:color w:val="22B8F0"/>
            <w:kern w:val="0"/>
            <w:u w:val="single"/>
            <w:lang w:eastAsia="ru-RU"/>
            <w14:ligatures w14:val="none"/>
          </w:rPr>
          <w:t>консультации</w:t>
        </w:r>
      </w:hyperlink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 привлекаются специалисты других участков, в сотрудничестве с которыми вырабатывается наиболее оптимальная конфигурация формы, определяются, к примеру, толщины внутренней стенки детали, количество и положение ребер жесткости в полости детали, определение самого вида изделия, предварительный расчет на прочность. Что предполагает, с одной стороны, сэкономить материал, с другой, сделать конструкцию более прочной. Помимо работы с поверхностью и составными частями устройства, промышленное конструирование может включать различный ряд предварительных тестов. На этом этапе можно, искусственно поместить испытуемый объект в реальные эксплуатационные условия, тем самым выявить слабые стороны объекта и провести ряд мероприятий по их устранению. Данный метод получится гораздо дешевле, нежели изготовление и последующее испытание опытных образцов.</w:t>
      </w:r>
    </w:p>
    <w:p w:rsidR="00D55E1B" w:rsidRPr="00D55E1B" w:rsidRDefault="00D55E1B" w:rsidP="00D55E1B">
      <w:pPr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begin"/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instrText xml:space="preserve"> INCLUDEPICTURE "https://kompaswork.ru/images/articles/05/model-3.jpg" \* MERGEFORMATINET </w:instrText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separate"/>
      </w:r>
      <w:r w:rsidRPr="00D55E1B">
        <w:rPr>
          <w:rFonts w:ascii="Noto Sans" w:eastAsia="Times New Roman" w:hAnsi="Noto Sans" w:cs="Noto Sans"/>
          <w:noProof/>
          <w:color w:val="333333"/>
          <w:kern w:val="0"/>
          <w:sz w:val="21"/>
          <w:szCs w:val="21"/>
          <w:lang w:eastAsia="ru-RU"/>
          <w14:ligatures w14:val="none"/>
        </w:rPr>
        <w:drawing>
          <wp:inline distT="0" distB="0" distL="0" distR="0">
            <wp:extent cx="5731510" cy="4583430"/>
            <wp:effectExtent l="0" t="0" r="0" b="1270"/>
            <wp:docPr id="1999484226" name="Рисунок 2" descr="Основная сборка провод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я сборка провод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end"/>
      </w:r>
    </w:p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В наше время компьютерные технологии играют важную роль в любом виде деятельности, особенно в промышленности. Поэтому 3d моделирование является востребованной услугой, которая дает заказчику множество преимуществ. Такой вариант помогает превратить «мертвые» наброски в реальный продукт, который можно осмотреть со всех сторон.</w:t>
      </w:r>
    </w:p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Абстракция позволяет оценить элемент, устранить возможные ошибки, усовершенствовать конструкцию и трезво оценить изделие до того, как оно поступит в производство. Предмет воссоздается до последних мелочей и соответствует техническому заданию клиента. Такая тщательность позволяет заказчику усовершенствовать его и получить более прибыльное и эффективное производство. Помимо этого, 3Д моделирование активно используется для проведения презентаций. Ведь вещь, которую можно увидеть собственными глазами и даже потрогать, выглядит гораздо убедительнее, чем обычный чертеж. Такое решение часто используют для привлечения инвесторов, так как этот вариант позволяет оценить деталь до окончания работы над ней. Презентация с использованием виртуально смоделированных деталей изделия в последнее время становится наиболее популярным способом представить новую продукцию. Такая востребованность объясняется эффективностью демонстрации и возможностью наглядно показать все преимущества нового продукта.</w:t>
      </w:r>
    </w:p>
    <w:p w:rsidR="00D55E1B" w:rsidRPr="00D55E1B" w:rsidRDefault="00D55E1B" w:rsidP="00D55E1B">
      <w:pPr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begin"/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instrText xml:space="preserve"> INCLUDEPICTURE "https://kompaswork.ru/images/articles/05/car-1.jpg" \* MERGEFORMATINET </w:instrText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separate"/>
      </w:r>
      <w:r w:rsidRPr="00D55E1B">
        <w:rPr>
          <w:rFonts w:ascii="Noto Sans" w:eastAsia="Times New Roman" w:hAnsi="Noto Sans" w:cs="Noto Sans"/>
          <w:noProof/>
          <w:color w:val="333333"/>
          <w:kern w:val="0"/>
          <w:sz w:val="21"/>
          <w:szCs w:val="21"/>
          <w:lang w:eastAsia="ru-RU"/>
          <w14:ligatures w14:val="none"/>
        </w:rPr>
        <w:drawing>
          <wp:inline distT="0" distB="0" distL="0" distR="0">
            <wp:extent cx="5731510" cy="3581400"/>
            <wp:effectExtent l="0" t="0" r="0" b="0"/>
            <wp:docPr id="346139526" name="Рисунок 1" descr="Ма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ши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E1B">
        <w:rPr>
          <w:rFonts w:ascii="Noto Sans" w:eastAsia="Times New Roman" w:hAnsi="Noto Sans" w:cs="Noto Sans"/>
          <w:color w:val="333333"/>
          <w:kern w:val="0"/>
          <w:sz w:val="21"/>
          <w:szCs w:val="21"/>
          <w:lang w:eastAsia="ru-RU"/>
          <w14:ligatures w14:val="none"/>
        </w:rPr>
        <w:fldChar w:fldCharType="end"/>
      </w:r>
    </w:p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В автомобильной промышленности, в частности, в последнее время специалисты отказываются от проведения тестов в аэродинамической трубе, в пользу тестов компьютерного моделирования. Главное преимущество такого подхода – значительная финансовая экономия и возможность просчитать улучшенную аэродинамику авто уже на начальном этапе конструирования, ускоряя разработку всех узлов (кузова, подвески, решетки радиатора, моста и т.д.) с низким сопротивлением air потокам при получении более правильных результатов.</w:t>
      </w:r>
    </w:p>
    <w:p w:rsidR="00D55E1B" w:rsidRPr="00D55E1B" w:rsidRDefault="00D55E1B" w:rsidP="00D55E1B">
      <w:pPr>
        <w:spacing w:after="150" w:line="480" w:lineRule="atLeast"/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</w:pPr>
      <w:r w:rsidRPr="00D55E1B">
        <w:rPr>
          <w:rFonts w:ascii="Noto Sans" w:eastAsia="Times New Roman" w:hAnsi="Noto Sans" w:cs="Noto Sans"/>
          <w:color w:val="3B4256"/>
          <w:kern w:val="0"/>
          <w:lang w:eastAsia="ru-RU"/>
          <w14:ligatures w14:val="none"/>
        </w:rPr>
        <w:t>Использование систем трехмерного проектирования при детальной разработке конструкций авто сегодня кажется само собой разумеющимся, однако, как показывает практика, это лишь часть списка вспомогательных инструментов приложений в отрасли, где компьютерное проектирование может оказаться крайне эффективным. Американская компания Ford заявила, что программный сервис ее производства, позволяющий конструировать действия людей, занятых в производственном цикле по сборке, был использован другими компаниями в ходе подготовке к выпуску очередных моделей. С помощью трехмерного моделирование сегодня, был решен целый ряд взаимосвязанных задач – в частности, снизился риск травм производственных у слесарей сборщиков, токарей, фрезеровщиков и улучшилась эргономика промежуточно-сборочных операций, уменьшилась вероятность остановок сборочного конвейера за счет задержек на отдельно взятых рабочих местах, и, в конечном итоге, были обеспечены лучшие условия для производства качественной продукции. 3D-моделирование так же неотъемлемо уже используется в судостроении, ракетостроении, систем навигации и даже пищевой промышленности.</w:t>
      </w:r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1B"/>
    <w:rsid w:val="00360D1B"/>
    <w:rsid w:val="00533A55"/>
    <w:rsid w:val="0082156A"/>
    <w:rsid w:val="00D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75FEA48-3783-3D47-B8D2-4F514FA2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-contents">
    <w:name w:val="e-contents"/>
    <w:basedOn w:val="a"/>
    <w:rsid w:val="00D55E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D55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730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3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7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3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kompaswork.ru/kontakt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mpaswork.ru/portfolio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1209</Words>
  <Characters>6895</Characters>
  <Application>Microsoft Office Word</Application>
  <DocSecurity>0</DocSecurity>
  <Lines>57</Lines>
  <Paragraphs>16</Paragraphs>
  <ScaleCrop>false</ScaleCrop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2024-01-06T11:02:00Z</dcterms:created>
  <dcterms:modified xsi:type="dcterms:W3CDTF">2024-01-06T11:04:00Z</dcterms:modified>
</cp:coreProperties>
</file>